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LM20xeY4XKawRErz"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70E17" w14:textId="0052C29C" w:rsidR="00511574" w:rsidRPr="00511574" w:rsidRDefault="00E54A51" w:rsidP="00EB7288">
      <w:pPr>
        <w:spacing w:before="100" w:beforeAutospacing="1" w:after="100" w:afterAutospacing="1" w:line="240" w:lineRule="auto"/>
        <w:jc w:val="center"/>
        <w:outlineLvl w:val="1"/>
        <w:rPr>
          <w:rFonts w:ascii="Times New Roman" w:eastAsia="Times New Roman" w:hAnsi="Times New Roman" w:cs="Times New Roman"/>
          <w:b/>
          <w:bCs/>
          <w:kern w:val="0"/>
          <w:sz w:val="28"/>
          <w:szCs w:val="28"/>
          <w:lang w:eastAsia="ru-RU"/>
          <w14:ligatures w14:val="none"/>
        </w:rPr>
      </w:pPr>
      <w:bookmarkStart w:id="0" w:name="_GoBack"/>
      <w:bookmarkEnd w:id="0"/>
      <w:r w:rsidRPr="00E54A51">
        <w:rPr>
          <w:rFonts w:ascii="Times New Roman" w:eastAsia="Times New Roman" w:hAnsi="Times New Roman" w:cs="Times New Roman"/>
          <w:b/>
          <w:bCs/>
          <w:kern w:val="0"/>
          <w:sz w:val="28"/>
          <w:szCs w:val="28"/>
          <w:lang w:eastAsia="ru-RU"/>
          <w14:ligatures w14:val="none"/>
        </w:rPr>
        <w:t>Kazakhtelecom JSC’s Approach to Human Rights Risk Management</w:t>
      </w:r>
    </w:p>
    <w:p w14:paraId="791B9612" w14:textId="25B6D87A" w:rsidR="009F464E" w:rsidRPr="009F464E" w:rsidRDefault="009F464E" w:rsidP="009F464E">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9F464E">
        <w:rPr>
          <w:rFonts w:ascii="Times New Roman" w:eastAsia="Times New Roman" w:hAnsi="Times New Roman" w:cs="Times New Roman"/>
          <w:kern w:val="0"/>
          <w:lang w:eastAsia="ru-RU"/>
          <w14:ligatures w14:val="none"/>
        </w:rPr>
        <w:t>Kazakhtelecom JSC adheres to the principles of respect for and protection of human rights in accordance with the legislation of the Republic of Kazakhstan and international standards, including the Universal Declaration of Human Rights, the UN Global Compact, and the ILO Declaration on Fundamental Principles and Rights at Work. These principles are embedded in the Human Rights Policy, approved by the Company’s Board of Directors.</w:t>
      </w:r>
    </w:p>
    <w:p w14:paraId="0D4EA08F" w14:textId="3259371D" w:rsidR="00511574" w:rsidRPr="009F464E" w:rsidRDefault="009F464E" w:rsidP="009F464E">
      <w:pPr>
        <w:spacing w:before="100" w:beforeAutospacing="1" w:after="100" w:afterAutospacing="1" w:line="240" w:lineRule="auto"/>
        <w:rPr>
          <w:rFonts w:ascii="Times New Roman" w:eastAsia="Times New Roman" w:hAnsi="Times New Roman" w:cs="Times New Roman"/>
          <w:kern w:val="0"/>
          <w:lang w:val="en-US" w:eastAsia="ru-RU"/>
          <w14:ligatures w14:val="none"/>
        </w:rPr>
      </w:pPr>
      <w:r w:rsidRPr="009F464E">
        <w:rPr>
          <w:rFonts w:ascii="Times New Roman" w:eastAsia="Times New Roman" w:hAnsi="Times New Roman" w:cs="Times New Roman"/>
          <w:kern w:val="0"/>
          <w:lang w:eastAsia="ru-RU"/>
          <w14:ligatures w14:val="none"/>
        </w:rPr>
        <w:t>The Policy applies to all employees of the Company and is recommended for implementation across its subsidiaries. As part of contractual procedures, Kazakhtelecom JSC informs its suppliers and partners about the principles of the Human Rights Policy and ensures they sign a confirmation of acknowledgment.</w:t>
      </w:r>
    </w:p>
    <w:p w14:paraId="38FFA43D" w14:textId="77777777" w:rsidR="009F464E" w:rsidRPr="009F464E" w:rsidRDefault="009F464E" w:rsidP="007865D6">
      <w:pPr>
        <w:spacing w:after="100" w:afterAutospacing="1" w:line="240" w:lineRule="auto"/>
        <w:rPr>
          <w:rFonts w:ascii="Times New Roman" w:eastAsia="Times New Roman" w:hAnsi="Times New Roman" w:cs="Times New Roman"/>
          <w:b/>
          <w:bCs/>
          <w:kern w:val="0"/>
          <w:lang w:val="en-US" w:eastAsia="ru-RU"/>
          <w14:ligatures w14:val="none"/>
        </w:rPr>
      </w:pPr>
      <w:r w:rsidRPr="009F464E">
        <w:rPr>
          <w:rFonts w:ascii="Times New Roman" w:eastAsia="Times New Roman" w:hAnsi="Times New Roman" w:cs="Times New Roman"/>
          <w:b/>
          <w:bCs/>
          <w:kern w:val="0"/>
          <w:lang w:eastAsia="ru-RU"/>
          <w14:ligatures w14:val="none"/>
        </w:rPr>
        <w:t>Monitoring and Evaluation of Human Rights Risk</w:t>
      </w:r>
    </w:p>
    <w:p w14:paraId="2ACDB54E" w14:textId="34FBD2FA" w:rsidR="00511574" w:rsidRPr="009F464E" w:rsidRDefault="009F464E" w:rsidP="003177BC">
      <w:pPr>
        <w:spacing w:after="0" w:line="240" w:lineRule="auto"/>
        <w:rPr>
          <w:rFonts w:ascii="Times New Roman" w:eastAsia="Times New Roman" w:hAnsi="Times New Roman" w:cs="Times New Roman"/>
          <w:kern w:val="0"/>
          <w:lang w:val="en-US" w:eastAsia="ru-RU"/>
          <w14:ligatures w14:val="none"/>
        </w:rPr>
      </w:pPr>
      <w:r w:rsidRPr="009F464E">
        <w:rPr>
          <w:rFonts w:ascii="Times New Roman" w:eastAsia="Times New Roman" w:hAnsi="Times New Roman" w:cs="Times New Roman"/>
          <w:kern w:val="0"/>
          <w:lang w:eastAsia="ru-RU"/>
          <w14:ligatures w14:val="none"/>
        </w:rPr>
        <w:t>Kazakhtelecom JSC conducts systematic monitoring of Risk P-30: Human Rights Violation Risk</w:t>
      </w:r>
      <w:r w:rsidR="00511574" w:rsidRPr="009F464E">
        <w:rPr>
          <w:rFonts w:ascii="Times New Roman" w:eastAsia="Times New Roman" w:hAnsi="Times New Roman" w:cs="Times New Roman"/>
          <w:kern w:val="0"/>
          <w:lang w:val="en-US" w:eastAsia="ru-RU"/>
          <w14:ligatures w14:val="none"/>
        </w:rPr>
        <w:t>.</w:t>
      </w:r>
    </w:p>
    <w:p w14:paraId="3435C363" w14:textId="199A07FA" w:rsidR="00511574" w:rsidRPr="00511574" w:rsidRDefault="009F464E" w:rsidP="003177BC">
      <w:pPr>
        <w:spacing w:after="0" w:line="240" w:lineRule="auto"/>
        <w:ind w:left="720"/>
        <w:rPr>
          <w:rFonts w:ascii="Times New Roman" w:eastAsia="Times New Roman" w:hAnsi="Times New Roman" w:cs="Times New Roman"/>
          <w:kern w:val="0"/>
          <w:lang w:eastAsia="ru-RU"/>
          <w14:ligatures w14:val="none"/>
        </w:rPr>
      </w:pPr>
      <w:r w:rsidRPr="009F464E">
        <w:rPr>
          <w:rFonts w:ascii="Times New Roman" w:eastAsia="Times New Roman" w:hAnsi="Times New Roman" w:cs="Times New Roman"/>
          <w:kern w:val="0"/>
          <w:lang w:eastAsia="ru-RU"/>
          <w14:ligatures w14:val="none"/>
        </w:rPr>
        <w:t>Current risk assessment</w:t>
      </w:r>
      <w:r w:rsidR="00511574" w:rsidRPr="00511574">
        <w:rPr>
          <w:rFonts w:ascii="Times New Roman" w:eastAsia="Times New Roman" w:hAnsi="Times New Roman" w:cs="Times New Roman"/>
          <w:kern w:val="0"/>
          <w:lang w:eastAsia="ru-RU"/>
          <w14:ligatures w14:val="none"/>
        </w:rPr>
        <w:t>:</w:t>
      </w:r>
    </w:p>
    <w:p w14:paraId="05CF6155" w14:textId="439564ED" w:rsidR="00EB7288" w:rsidRPr="009F464E" w:rsidRDefault="00EB7288" w:rsidP="00EB7288">
      <w:pPr>
        <w:spacing w:after="0" w:line="240" w:lineRule="auto"/>
        <w:ind w:left="1440"/>
        <w:rPr>
          <w:rFonts w:ascii="Times New Roman" w:eastAsia="Times New Roman" w:hAnsi="Times New Roman" w:cs="Times New Roman"/>
          <w:kern w:val="0"/>
          <w:lang w:val="en-US" w:eastAsia="ru-RU"/>
          <w14:ligatures w14:val="none"/>
        </w:rPr>
      </w:pPr>
      <w:r w:rsidRPr="009F464E">
        <w:rPr>
          <w:rFonts w:ascii="Times New Roman" w:eastAsia="Times New Roman" w:hAnsi="Times New Roman" w:cs="Times New Roman"/>
          <w:kern w:val="0"/>
          <w:lang w:val="en-US" w:eastAsia="ru-RU"/>
          <w14:ligatures w14:val="none"/>
        </w:rPr>
        <w:t xml:space="preserve">- </w:t>
      </w:r>
      <w:r w:rsidR="009F464E" w:rsidRPr="009F464E">
        <w:rPr>
          <w:rFonts w:ascii="Times New Roman" w:eastAsia="Times New Roman" w:hAnsi="Times New Roman" w:cs="Times New Roman"/>
          <w:kern w:val="0"/>
          <w:lang w:eastAsia="ru-RU"/>
          <w14:ligatures w14:val="none"/>
        </w:rPr>
        <w:t>Likelihood</w:t>
      </w:r>
      <w:r w:rsidR="00511574" w:rsidRPr="00511574">
        <w:rPr>
          <w:rFonts w:ascii="Times New Roman" w:eastAsia="Times New Roman" w:hAnsi="Times New Roman" w:cs="Times New Roman"/>
          <w:kern w:val="0"/>
          <w:lang w:eastAsia="ru-RU"/>
          <w14:ligatures w14:val="none"/>
        </w:rPr>
        <w:t>: 2</w:t>
      </w:r>
    </w:p>
    <w:p w14:paraId="01E70C9F" w14:textId="4426655E" w:rsidR="00EB7288" w:rsidRPr="009F464E" w:rsidRDefault="00EB7288" w:rsidP="00EB7288">
      <w:pPr>
        <w:spacing w:after="0" w:line="240" w:lineRule="auto"/>
        <w:ind w:left="1440"/>
        <w:rPr>
          <w:rFonts w:ascii="Times New Roman" w:eastAsia="Times New Roman" w:hAnsi="Times New Roman" w:cs="Times New Roman"/>
          <w:kern w:val="0"/>
          <w:lang w:val="en-US" w:eastAsia="ru-RU"/>
          <w14:ligatures w14:val="none"/>
        </w:rPr>
      </w:pPr>
      <w:r w:rsidRPr="009F464E">
        <w:rPr>
          <w:rFonts w:ascii="Times New Roman" w:eastAsia="Times New Roman" w:hAnsi="Times New Roman" w:cs="Times New Roman"/>
          <w:kern w:val="0"/>
          <w:lang w:val="en-US" w:eastAsia="ru-RU"/>
          <w14:ligatures w14:val="none"/>
        </w:rPr>
        <w:t xml:space="preserve">- </w:t>
      </w:r>
      <w:r w:rsidR="009F464E" w:rsidRPr="009F464E">
        <w:rPr>
          <w:rFonts w:ascii="Times New Roman" w:eastAsia="Times New Roman" w:hAnsi="Times New Roman" w:cs="Times New Roman"/>
          <w:kern w:val="0"/>
          <w:lang w:eastAsia="ru-RU"/>
          <w14:ligatures w14:val="none"/>
        </w:rPr>
        <w:t>Impact</w:t>
      </w:r>
      <w:r w:rsidR="00511574" w:rsidRPr="00511574">
        <w:rPr>
          <w:rFonts w:ascii="Times New Roman" w:eastAsia="Times New Roman" w:hAnsi="Times New Roman" w:cs="Times New Roman"/>
          <w:kern w:val="0"/>
          <w:lang w:eastAsia="ru-RU"/>
          <w14:ligatures w14:val="none"/>
        </w:rPr>
        <w:t>: 1</w:t>
      </w:r>
    </w:p>
    <w:p w14:paraId="5DD5A392" w14:textId="66B9AB13" w:rsidR="00511574" w:rsidRPr="00511574" w:rsidRDefault="00EB7288" w:rsidP="00EB7288">
      <w:pPr>
        <w:spacing w:after="0" w:line="240" w:lineRule="auto"/>
        <w:ind w:left="1440"/>
        <w:rPr>
          <w:rFonts w:ascii="Times New Roman" w:eastAsia="Times New Roman" w:hAnsi="Times New Roman" w:cs="Times New Roman"/>
          <w:kern w:val="0"/>
          <w:lang w:eastAsia="ru-RU"/>
          <w14:ligatures w14:val="none"/>
        </w:rPr>
      </w:pPr>
      <w:r w:rsidRPr="009F464E">
        <w:rPr>
          <w:rFonts w:ascii="Times New Roman" w:eastAsia="Times New Roman" w:hAnsi="Times New Roman" w:cs="Times New Roman"/>
          <w:kern w:val="0"/>
          <w:lang w:val="en-US" w:eastAsia="ru-RU"/>
          <w14:ligatures w14:val="none"/>
        </w:rPr>
        <w:t xml:space="preserve">- </w:t>
      </w:r>
      <w:r w:rsidR="009F464E" w:rsidRPr="009F464E">
        <w:rPr>
          <w:rFonts w:ascii="Times New Roman" w:eastAsia="Times New Roman" w:hAnsi="Times New Roman" w:cs="Times New Roman"/>
          <w:kern w:val="0"/>
          <w:lang w:eastAsia="ru-RU"/>
          <w14:ligatures w14:val="none"/>
        </w:rPr>
        <w:t>Risk map position: Green zone</w:t>
      </w:r>
    </w:p>
    <w:p w14:paraId="03ACD8DA" w14:textId="77777777" w:rsidR="009F464E" w:rsidRPr="009F464E" w:rsidRDefault="009F464E" w:rsidP="009F464E">
      <w:pPr>
        <w:rPr>
          <w:rFonts w:ascii="Times New Roman" w:hAnsi="Times New Roman" w:cs="Times New Roman"/>
          <w:lang w:val="en-US"/>
        </w:rPr>
      </w:pPr>
      <w:r w:rsidRPr="009F464E">
        <w:rPr>
          <w:rFonts w:ascii="Times New Roman" w:hAnsi="Times New Roman" w:cs="Times New Roman"/>
          <w:lang w:val="en-US"/>
        </w:rPr>
        <w:t>Since Q2 2024, a positive trend has been observed. The risk remains within acceptable thresholds of the key risk indicator: number of reported violations of the Human Rights Policy.</w:t>
      </w:r>
    </w:p>
    <w:p w14:paraId="151C664B" w14:textId="4321C8D9" w:rsidR="00511574" w:rsidRPr="00511574" w:rsidRDefault="009F464E" w:rsidP="007865D6">
      <w:pPr>
        <w:spacing w:before="100" w:beforeAutospacing="1" w:after="120" w:line="240" w:lineRule="auto"/>
        <w:outlineLvl w:val="2"/>
        <w:rPr>
          <w:rFonts w:ascii="Times New Roman" w:eastAsia="Times New Roman" w:hAnsi="Times New Roman" w:cs="Times New Roman"/>
          <w:b/>
          <w:bCs/>
          <w:kern w:val="0"/>
          <w:lang w:eastAsia="ru-RU"/>
          <w14:ligatures w14:val="none"/>
        </w:rPr>
      </w:pPr>
      <w:r w:rsidRPr="009F464E">
        <w:rPr>
          <w:rFonts w:ascii="Times New Roman" w:eastAsia="Times New Roman" w:hAnsi="Times New Roman" w:cs="Times New Roman"/>
          <w:b/>
          <w:bCs/>
          <w:kern w:val="0"/>
          <w:lang w:eastAsia="ru-RU"/>
          <w14:ligatures w14:val="none"/>
        </w:rPr>
        <w:t>Key Risk Factors</w:t>
      </w:r>
    </w:p>
    <w:p w14:paraId="0B570E74" w14:textId="0DAC8BB2" w:rsidR="00511574" w:rsidRPr="00EB7288" w:rsidRDefault="009F464E" w:rsidP="007865D6">
      <w:pPr>
        <w:pStyle w:val="ac"/>
        <w:spacing w:before="0" w:beforeAutospacing="0"/>
      </w:pPr>
      <w:r>
        <w:t>The following potential risk factors are included in the risk register</w:t>
      </w:r>
      <w:r w:rsidR="00511574" w:rsidRPr="00EB7288">
        <w:t>:</w:t>
      </w:r>
    </w:p>
    <w:p w14:paraId="2FD22840" w14:textId="2F8A4A28" w:rsidR="009F464E" w:rsidRDefault="009F464E" w:rsidP="009F464E">
      <w:pPr>
        <w:pStyle w:val="ac"/>
        <w:numPr>
          <w:ilvl w:val="0"/>
          <w:numId w:val="6"/>
        </w:numPr>
      </w:pPr>
      <w:r>
        <w:t>Violation of national legislation and international human rights standards</w:t>
      </w:r>
    </w:p>
    <w:p w14:paraId="2C5EF63E" w14:textId="68CA2F6D" w:rsidR="009F464E" w:rsidRDefault="009F464E" w:rsidP="009F464E">
      <w:pPr>
        <w:pStyle w:val="ac"/>
        <w:numPr>
          <w:ilvl w:val="0"/>
          <w:numId w:val="6"/>
        </w:numPr>
      </w:pPr>
      <w:r>
        <w:t>Discrimination, violation of human dignity, and physical or psychological violence in the workplace</w:t>
      </w:r>
    </w:p>
    <w:p w14:paraId="52197DF1" w14:textId="2D4FC876" w:rsidR="009F464E" w:rsidRDefault="009F464E" w:rsidP="009F464E">
      <w:pPr>
        <w:pStyle w:val="ac"/>
        <w:numPr>
          <w:ilvl w:val="0"/>
          <w:numId w:val="6"/>
        </w:numPr>
      </w:pPr>
      <w:r>
        <w:t>Forced labor, child labor, and human trafficking (including by partners or other stakeholders)</w:t>
      </w:r>
    </w:p>
    <w:p w14:paraId="37016317" w14:textId="00934878" w:rsidR="009F464E" w:rsidRDefault="009F464E" w:rsidP="009F464E">
      <w:pPr>
        <w:pStyle w:val="ac"/>
        <w:numPr>
          <w:ilvl w:val="0"/>
          <w:numId w:val="6"/>
        </w:numPr>
      </w:pPr>
      <w:r>
        <w:t>Corrupt practices</w:t>
      </w:r>
    </w:p>
    <w:p w14:paraId="4B432958" w14:textId="01B10ED9" w:rsidR="009F464E" w:rsidRDefault="009F464E" w:rsidP="009F464E">
      <w:pPr>
        <w:pStyle w:val="ac"/>
        <w:numPr>
          <w:ilvl w:val="0"/>
          <w:numId w:val="6"/>
        </w:numPr>
      </w:pPr>
      <w:r>
        <w:t>Breach of personal data confidentiality</w:t>
      </w:r>
    </w:p>
    <w:p w14:paraId="23902713" w14:textId="27DDC3E6" w:rsidR="009F464E" w:rsidRPr="009F464E" w:rsidRDefault="009F464E" w:rsidP="009F464E">
      <w:pPr>
        <w:pStyle w:val="ac"/>
        <w:numPr>
          <w:ilvl w:val="0"/>
          <w:numId w:val="6"/>
        </w:numPr>
      </w:pPr>
      <w:r>
        <w:t>Non-compliance with the Code of Business Ethics</w:t>
      </w:r>
    </w:p>
    <w:p w14:paraId="4E73C992" w14:textId="53089E58" w:rsidR="00A94A54" w:rsidRPr="009F464E" w:rsidRDefault="00A94A54" w:rsidP="007865D6">
      <w:pPr>
        <w:spacing w:before="100" w:beforeAutospacing="1" w:after="120" w:line="240" w:lineRule="auto"/>
        <w:outlineLvl w:val="2"/>
        <w:rPr>
          <w:rFonts w:ascii="Times New Roman" w:eastAsia="Times New Roman" w:hAnsi="Times New Roman" w:cs="Times New Roman"/>
          <w:b/>
          <w:bCs/>
          <w:kern w:val="0"/>
          <w:lang w:val="ru-RU" w:eastAsia="ru-RU"/>
          <w14:ligatures w14:val="none"/>
        </w:rPr>
      </w:pPr>
      <w:r w:rsidRPr="00210A0F">
        <w:rPr>
          <w:rFonts w:ascii="Times New Roman" w:eastAsia="Times New Roman" w:hAnsi="Times New Roman" w:cs="Times New Roman"/>
          <w:b/>
          <w:bCs/>
          <w:kern w:val="0"/>
          <w:lang w:eastAsia="ru-RU"/>
          <w14:ligatures w14:val="none"/>
        </w:rPr>
        <w:t>Mitigation Measures</w:t>
      </w:r>
    </w:p>
    <w:p w14:paraId="58CAF689" w14:textId="5E871E80" w:rsidR="00511574" w:rsidRPr="00511574" w:rsidRDefault="009F464E" w:rsidP="007865D6">
      <w:pPr>
        <w:spacing w:after="100" w:afterAutospacing="1" w:line="240" w:lineRule="auto"/>
        <w:rPr>
          <w:rFonts w:ascii="Times New Roman" w:eastAsia="Times New Roman" w:hAnsi="Times New Roman" w:cs="Times New Roman"/>
          <w:kern w:val="0"/>
          <w:lang w:eastAsia="ru-RU"/>
          <w14:ligatures w14:val="none"/>
        </w:rPr>
      </w:pPr>
      <w:r w:rsidRPr="009F464E">
        <w:rPr>
          <w:rFonts w:ascii="Times New Roman" w:eastAsia="Times New Roman" w:hAnsi="Times New Roman" w:cs="Times New Roman"/>
          <w:kern w:val="0"/>
          <w:lang w:eastAsia="ru-RU"/>
          <w14:ligatures w14:val="none"/>
        </w:rPr>
        <w:t>Kazakhtelecom JSC implements a range of measures to prevent human rights violations across the Head Office, branches, and subsidiaries</w:t>
      </w:r>
      <w:r w:rsidR="00511574" w:rsidRPr="00511574">
        <w:rPr>
          <w:rFonts w:ascii="Times New Roman" w:eastAsia="Times New Roman" w:hAnsi="Times New Roman" w:cs="Times New Roman"/>
          <w:kern w:val="0"/>
          <w:lang w:eastAsia="ru-RU"/>
          <w14:ligatures w14:val="none"/>
        </w:rPr>
        <w:t>:</w:t>
      </w:r>
    </w:p>
    <w:p w14:paraId="65EB50E2" w14:textId="6FC58C8C" w:rsidR="009F464E" w:rsidRDefault="009F464E" w:rsidP="009F464E">
      <w:pPr>
        <w:pStyle w:val="ac"/>
        <w:numPr>
          <w:ilvl w:val="0"/>
          <w:numId w:val="6"/>
        </w:numPr>
      </w:pPr>
      <w:r>
        <w:t>The Human Rights Policy is made accessible to all employees and partners</w:t>
      </w:r>
    </w:p>
    <w:p w14:paraId="0F8ADD60" w14:textId="08ADB7F8" w:rsidR="009F464E" w:rsidRDefault="009F464E" w:rsidP="009F464E">
      <w:pPr>
        <w:pStyle w:val="ac"/>
        <w:numPr>
          <w:ilvl w:val="0"/>
          <w:numId w:val="6"/>
        </w:numPr>
      </w:pPr>
      <w:r>
        <w:t>Regular training is conducted on human rights issues</w:t>
      </w:r>
    </w:p>
    <w:p w14:paraId="5D5B553C" w14:textId="0B776828" w:rsidR="009F464E" w:rsidRDefault="009F464E" w:rsidP="009F464E">
      <w:pPr>
        <w:pStyle w:val="ac"/>
        <w:numPr>
          <w:ilvl w:val="0"/>
          <w:numId w:val="6"/>
        </w:numPr>
      </w:pPr>
      <w:r>
        <w:t>Risks are monitored on an ongoing basis, with oversight by the Risk and Internal Controls Department</w:t>
      </w:r>
    </w:p>
    <w:p w14:paraId="13E1C2D4" w14:textId="7EE38FCF" w:rsidR="009F464E" w:rsidRDefault="009F464E" w:rsidP="009F464E">
      <w:pPr>
        <w:pStyle w:val="ac"/>
        <w:numPr>
          <w:ilvl w:val="0"/>
          <w:numId w:val="6"/>
        </w:numPr>
      </w:pPr>
      <w:r>
        <w:t>Contractual provisions require suppliers and contractors to comply with human rights standards</w:t>
      </w:r>
    </w:p>
    <w:p w14:paraId="56FC054C" w14:textId="7B10EAC3" w:rsidR="009F464E" w:rsidRDefault="009F464E" w:rsidP="009F464E">
      <w:pPr>
        <w:pStyle w:val="ac"/>
        <w:numPr>
          <w:ilvl w:val="0"/>
          <w:numId w:val="6"/>
        </w:numPr>
      </w:pPr>
      <w:r>
        <w:t>Zero tolerance is maintained for discrimination, violence, child labor, and forced labor</w:t>
      </w:r>
    </w:p>
    <w:p w14:paraId="1D641CFD" w14:textId="530B30B4" w:rsidR="009F464E" w:rsidRDefault="009F464E" w:rsidP="009F464E">
      <w:pPr>
        <w:pStyle w:val="ac"/>
        <w:numPr>
          <w:ilvl w:val="0"/>
          <w:numId w:val="6"/>
        </w:numPr>
      </w:pPr>
      <w:r>
        <w:lastRenderedPageBreak/>
        <w:t>Personal data and privacy are fully protected</w:t>
      </w:r>
    </w:p>
    <w:p w14:paraId="24B8CA5D" w14:textId="6F583896" w:rsidR="009F464E" w:rsidRDefault="009F464E" w:rsidP="00B755F1">
      <w:pPr>
        <w:pStyle w:val="ac"/>
        <w:numPr>
          <w:ilvl w:val="0"/>
          <w:numId w:val="6"/>
        </w:numPr>
        <w:spacing w:before="0" w:beforeAutospacing="0" w:after="0" w:afterAutospacing="0"/>
      </w:pPr>
      <w:r>
        <w:t>Anonymous reporting channels are available</w:t>
      </w:r>
    </w:p>
    <w:p w14:paraId="203A264A" w14:textId="24E10EE4" w:rsidR="00EB7288" w:rsidRPr="009F464E" w:rsidRDefault="00EB7288" w:rsidP="00B755F1">
      <w:pPr>
        <w:spacing w:after="0" w:line="240" w:lineRule="auto"/>
        <w:ind w:left="720" w:firstLine="273"/>
        <w:rPr>
          <w:rFonts w:ascii="Times New Roman" w:eastAsia="Times New Roman" w:hAnsi="Times New Roman" w:cs="Times New Roman"/>
          <w:kern w:val="0"/>
          <w:lang w:val="en-US" w:eastAsia="ru-RU"/>
          <w14:ligatures w14:val="none"/>
        </w:rPr>
      </w:pPr>
      <w:r w:rsidRPr="009F464E">
        <w:rPr>
          <w:rFonts w:ascii="Times New Roman" w:eastAsia="Times New Roman" w:hAnsi="Times New Roman" w:cs="Times New Roman"/>
          <w:kern w:val="0"/>
          <w:lang w:val="en-US" w:eastAsia="ru-RU"/>
          <w14:ligatures w14:val="none"/>
        </w:rPr>
        <w:t xml:space="preserve">- </w:t>
      </w:r>
      <w:r w:rsidR="009F464E" w:rsidRPr="009F464E">
        <w:rPr>
          <w:rFonts w:ascii="Times New Roman" w:eastAsia="Times New Roman" w:hAnsi="Times New Roman" w:cs="Times New Roman"/>
          <w:kern w:val="0"/>
          <w:lang w:eastAsia="ru-RU"/>
          <w14:ligatures w14:val="none"/>
        </w:rPr>
        <w:t>Hotline</w:t>
      </w:r>
      <w:r w:rsidR="00A94A54" w:rsidRPr="00210A0F">
        <w:rPr>
          <w:rFonts w:ascii="Times New Roman" w:eastAsia="Times New Roman" w:hAnsi="Times New Roman" w:cs="Times New Roman"/>
          <w:kern w:val="0"/>
          <w:lang w:eastAsia="ru-RU"/>
          <w14:ligatures w14:val="none"/>
        </w:rPr>
        <w:t>: 8 800 080 47 47</w:t>
      </w:r>
    </w:p>
    <w:p w14:paraId="5ECC0B4E" w14:textId="783CD59B" w:rsidR="00EB7288" w:rsidRPr="009F464E" w:rsidRDefault="00EB7288" w:rsidP="00B755F1">
      <w:pPr>
        <w:spacing w:after="0" w:line="240" w:lineRule="auto"/>
        <w:ind w:left="720" w:firstLine="273"/>
        <w:rPr>
          <w:rFonts w:ascii="Times New Roman" w:eastAsia="Times New Roman" w:hAnsi="Times New Roman" w:cs="Times New Roman"/>
          <w:kern w:val="0"/>
          <w:lang w:val="en-US" w:eastAsia="ru-RU"/>
          <w14:ligatures w14:val="none"/>
        </w:rPr>
      </w:pPr>
      <w:r w:rsidRPr="009F464E">
        <w:rPr>
          <w:rFonts w:ascii="Times New Roman" w:eastAsia="Times New Roman" w:hAnsi="Times New Roman" w:cs="Times New Roman"/>
          <w:kern w:val="0"/>
          <w:lang w:val="en-US" w:eastAsia="ru-RU"/>
          <w14:ligatures w14:val="none"/>
        </w:rPr>
        <w:t xml:space="preserve">- </w:t>
      </w:r>
      <w:r w:rsidR="009F464E" w:rsidRPr="009F464E">
        <w:rPr>
          <w:rFonts w:ascii="Times New Roman" w:eastAsia="Times New Roman" w:hAnsi="Times New Roman" w:cs="Times New Roman"/>
          <w:kern w:val="0"/>
          <w:lang w:val="en-US" w:eastAsia="ru-RU"/>
          <w14:ligatures w14:val="none"/>
        </w:rPr>
        <w:t>Compliance service</w:t>
      </w:r>
      <w:r w:rsidR="00A94A54" w:rsidRPr="00210A0F">
        <w:rPr>
          <w:rFonts w:ascii="Times New Roman" w:eastAsia="Times New Roman" w:hAnsi="Times New Roman" w:cs="Times New Roman"/>
          <w:kern w:val="0"/>
          <w:lang w:eastAsia="ru-RU"/>
          <w14:ligatures w14:val="none"/>
        </w:rPr>
        <w:t xml:space="preserve">: </w:t>
      </w:r>
      <w:hyperlink r:id="rId5" w:history="1">
        <w:r w:rsidRPr="00210A0F">
          <w:rPr>
            <w:rStyle w:val="ae"/>
            <w:rFonts w:ascii="Times New Roman" w:eastAsia="Times New Roman" w:hAnsi="Times New Roman" w:cs="Times New Roman"/>
            <w:kern w:val="0"/>
            <w:lang w:eastAsia="ru-RU"/>
            <w14:ligatures w14:val="none"/>
          </w:rPr>
          <w:t>tlek.issakov@telecom.kz</w:t>
        </w:r>
      </w:hyperlink>
    </w:p>
    <w:p w14:paraId="3DC9FE51" w14:textId="52D1A033" w:rsidR="00511574" w:rsidRPr="009F464E" w:rsidRDefault="00EB7288" w:rsidP="00B755F1">
      <w:pPr>
        <w:spacing w:after="0" w:line="240" w:lineRule="auto"/>
        <w:ind w:left="720" w:firstLine="273"/>
        <w:rPr>
          <w:rFonts w:ascii="Times New Roman" w:eastAsia="Times New Roman" w:hAnsi="Times New Roman" w:cs="Times New Roman"/>
          <w:kern w:val="0"/>
          <w:lang w:val="en-US" w:eastAsia="ru-RU"/>
          <w14:ligatures w14:val="none"/>
        </w:rPr>
      </w:pPr>
      <w:r w:rsidRPr="009F464E">
        <w:rPr>
          <w:rFonts w:ascii="Times New Roman" w:eastAsia="Times New Roman" w:hAnsi="Times New Roman" w:cs="Times New Roman"/>
          <w:kern w:val="0"/>
          <w:lang w:val="en-US" w:eastAsia="ru-RU"/>
          <w14:ligatures w14:val="none"/>
        </w:rPr>
        <w:t xml:space="preserve">- </w:t>
      </w:r>
      <w:r w:rsidR="009F464E">
        <w:rPr>
          <w:rFonts w:ascii="Times New Roman" w:eastAsia="Times New Roman" w:hAnsi="Times New Roman" w:cs="Times New Roman"/>
          <w:kern w:val="0"/>
          <w:lang w:val="en-US" w:eastAsia="ru-RU"/>
          <w14:ligatures w14:val="none"/>
        </w:rPr>
        <w:t>Website</w:t>
      </w:r>
      <w:r w:rsidR="00A94A54" w:rsidRPr="00210A0F">
        <w:rPr>
          <w:rFonts w:ascii="Times New Roman" w:eastAsia="Times New Roman" w:hAnsi="Times New Roman" w:cs="Times New Roman"/>
          <w:kern w:val="0"/>
          <w:lang w:eastAsia="ru-RU"/>
          <w14:ligatures w14:val="none"/>
        </w:rPr>
        <w:t xml:space="preserve">: </w:t>
      </w:r>
      <w:hyperlink r:id="rId6" w:tgtFrame="_new" w:history="1">
        <w:r w:rsidR="00A94A54" w:rsidRPr="00210A0F">
          <w:rPr>
            <w:rFonts w:ascii="Times New Roman" w:eastAsia="Times New Roman" w:hAnsi="Times New Roman" w:cs="Times New Roman"/>
            <w:color w:val="0000FF"/>
            <w:kern w:val="0"/>
            <w:u w:val="single"/>
            <w:lang w:eastAsia="ru-RU"/>
            <w14:ligatures w14:val="none"/>
          </w:rPr>
          <w:t>www.sk-hotline.kz</w:t>
        </w:r>
      </w:hyperlink>
    </w:p>
    <w:p w14:paraId="5B0F3424" w14:textId="19EA869B" w:rsidR="009F464E" w:rsidRPr="009F464E" w:rsidRDefault="009F464E" w:rsidP="00B755F1">
      <w:pPr>
        <w:numPr>
          <w:ilvl w:val="0"/>
          <w:numId w:val="9"/>
        </w:numPr>
        <w:spacing w:after="0" w:line="240" w:lineRule="auto"/>
        <w:rPr>
          <w:rFonts w:ascii="Times New Roman" w:eastAsia="Times New Roman" w:hAnsi="Times New Roman" w:cs="Times New Roman"/>
          <w:kern w:val="0"/>
          <w:lang w:eastAsia="ru-RU"/>
          <w14:ligatures w14:val="none"/>
        </w:rPr>
      </w:pPr>
      <w:r w:rsidRPr="009F464E">
        <w:rPr>
          <w:rFonts w:ascii="Times New Roman" w:eastAsia="Times New Roman" w:hAnsi="Times New Roman" w:cs="Times New Roman"/>
          <w:kern w:val="0"/>
          <w:lang w:eastAsia="ru-RU"/>
          <w14:ligatures w14:val="none"/>
        </w:rPr>
        <w:t xml:space="preserve">Internal </w:t>
      </w:r>
      <w:r>
        <w:rPr>
          <w:rFonts w:ascii="Times New Roman" w:eastAsia="Times New Roman" w:hAnsi="Times New Roman" w:cs="Times New Roman"/>
          <w:kern w:val="0"/>
          <w:lang w:eastAsia="ru-RU"/>
          <w14:ligatures w14:val="none"/>
        </w:rPr>
        <w:t xml:space="preserve">monitoring is </w:t>
      </w:r>
      <w:r w:rsidRPr="009F464E">
        <w:rPr>
          <w:rFonts w:ascii="Times New Roman" w:eastAsia="Times New Roman" w:hAnsi="Times New Roman" w:cs="Times New Roman"/>
          <w:kern w:val="0"/>
          <w:lang w:eastAsia="ru-RU"/>
          <w14:ligatures w14:val="none"/>
        </w:rPr>
        <w:t>conducted to ensure compliance with the Human Rights Policy</w:t>
      </w:r>
    </w:p>
    <w:p w14:paraId="5370FF77" w14:textId="76C215B5" w:rsidR="00511574" w:rsidRPr="009F464E" w:rsidRDefault="009F464E" w:rsidP="009F464E">
      <w:pPr>
        <w:numPr>
          <w:ilvl w:val="0"/>
          <w:numId w:val="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F464E">
        <w:rPr>
          <w:rFonts w:ascii="Times New Roman" w:eastAsia="Times New Roman" w:hAnsi="Times New Roman" w:cs="Times New Roman"/>
          <w:kern w:val="0"/>
          <w:lang w:eastAsia="ru-RU"/>
          <w14:ligatures w14:val="none"/>
        </w:rPr>
        <w:t>Human rights principles are integrated into other corporate documents, including the Code of Business Ethics, the Sustainable Development Policy, and the Equal Opportunity, Inclusion, and Diversity Polic</w:t>
      </w:r>
      <w:r>
        <w:rPr>
          <w:rFonts w:ascii="Times New Roman" w:eastAsia="Times New Roman" w:hAnsi="Times New Roman" w:cs="Times New Roman"/>
          <w:kern w:val="0"/>
          <w:lang w:eastAsia="ru-RU"/>
          <w14:ligatures w14:val="none"/>
        </w:rPr>
        <w:t>y.</w:t>
      </w:r>
    </w:p>
    <w:sectPr w:rsidR="00511574" w:rsidRPr="009F4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2A2B"/>
    <w:multiLevelType w:val="multilevel"/>
    <w:tmpl w:val="F4B4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D301D"/>
    <w:multiLevelType w:val="multilevel"/>
    <w:tmpl w:val="E5963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257F9"/>
    <w:multiLevelType w:val="multilevel"/>
    <w:tmpl w:val="85B2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04D1A"/>
    <w:multiLevelType w:val="multilevel"/>
    <w:tmpl w:val="31B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97040"/>
    <w:multiLevelType w:val="multilevel"/>
    <w:tmpl w:val="4AA6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E5F78"/>
    <w:multiLevelType w:val="multilevel"/>
    <w:tmpl w:val="9196C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A6F13"/>
    <w:multiLevelType w:val="multilevel"/>
    <w:tmpl w:val="DFA45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E6E62"/>
    <w:multiLevelType w:val="multilevel"/>
    <w:tmpl w:val="CAFE2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A7446"/>
    <w:multiLevelType w:val="multilevel"/>
    <w:tmpl w:val="E49A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A63A5"/>
    <w:multiLevelType w:val="multilevel"/>
    <w:tmpl w:val="0F266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037144"/>
    <w:multiLevelType w:val="multilevel"/>
    <w:tmpl w:val="12D0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0"/>
  </w:num>
  <w:num w:numId="4">
    <w:abstractNumId w:val="8"/>
  </w:num>
  <w:num w:numId="5">
    <w:abstractNumId w:val="9"/>
  </w:num>
  <w:num w:numId="6">
    <w:abstractNumId w:val="2"/>
  </w:num>
  <w:num w:numId="7">
    <w:abstractNumId w:val="4"/>
  </w:num>
  <w:num w:numId="8">
    <w:abstractNumId w:val="1"/>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74"/>
    <w:rsid w:val="00210A0F"/>
    <w:rsid w:val="003177BC"/>
    <w:rsid w:val="00427734"/>
    <w:rsid w:val="004921CC"/>
    <w:rsid w:val="00511574"/>
    <w:rsid w:val="005A346C"/>
    <w:rsid w:val="005D48E2"/>
    <w:rsid w:val="006111C0"/>
    <w:rsid w:val="006260D9"/>
    <w:rsid w:val="006E4B4C"/>
    <w:rsid w:val="007865D6"/>
    <w:rsid w:val="009E10E0"/>
    <w:rsid w:val="009F464E"/>
    <w:rsid w:val="00A94A54"/>
    <w:rsid w:val="00B755F1"/>
    <w:rsid w:val="00C43E48"/>
    <w:rsid w:val="00CF3C3F"/>
    <w:rsid w:val="00D46498"/>
    <w:rsid w:val="00DC25A5"/>
    <w:rsid w:val="00E54A51"/>
    <w:rsid w:val="00EB4558"/>
    <w:rsid w:val="00EB728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A706"/>
  <w15:chartTrackingRefBased/>
  <w15:docId w15:val="{AA933110-69DE-C34B-83AB-262CB4BF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511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511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51157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1157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1157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115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15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15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15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57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51157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51157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1157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157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157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1574"/>
    <w:rPr>
      <w:rFonts w:eastAsiaTheme="majorEastAsia" w:cstheme="majorBidi"/>
      <w:color w:val="595959" w:themeColor="text1" w:themeTint="A6"/>
    </w:rPr>
  </w:style>
  <w:style w:type="character" w:customStyle="1" w:styleId="80">
    <w:name w:val="Заголовок 8 Знак"/>
    <w:basedOn w:val="a0"/>
    <w:link w:val="8"/>
    <w:uiPriority w:val="9"/>
    <w:semiHidden/>
    <w:rsid w:val="0051157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1574"/>
    <w:rPr>
      <w:rFonts w:eastAsiaTheme="majorEastAsia" w:cstheme="majorBidi"/>
      <w:color w:val="272727" w:themeColor="text1" w:themeTint="D8"/>
    </w:rPr>
  </w:style>
  <w:style w:type="paragraph" w:styleId="a3">
    <w:name w:val="Title"/>
    <w:basedOn w:val="a"/>
    <w:next w:val="a"/>
    <w:link w:val="a4"/>
    <w:uiPriority w:val="10"/>
    <w:qFormat/>
    <w:rsid w:val="00511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1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57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157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1574"/>
    <w:pPr>
      <w:spacing w:before="160"/>
      <w:jc w:val="center"/>
    </w:pPr>
    <w:rPr>
      <w:i/>
      <w:iCs/>
      <w:color w:val="404040" w:themeColor="text1" w:themeTint="BF"/>
    </w:rPr>
  </w:style>
  <w:style w:type="character" w:customStyle="1" w:styleId="22">
    <w:name w:val="Цитата 2 Знак"/>
    <w:basedOn w:val="a0"/>
    <w:link w:val="21"/>
    <w:uiPriority w:val="29"/>
    <w:rsid w:val="00511574"/>
    <w:rPr>
      <w:i/>
      <w:iCs/>
      <w:color w:val="404040" w:themeColor="text1" w:themeTint="BF"/>
    </w:rPr>
  </w:style>
  <w:style w:type="paragraph" w:styleId="a7">
    <w:name w:val="List Paragraph"/>
    <w:basedOn w:val="a"/>
    <w:uiPriority w:val="34"/>
    <w:qFormat/>
    <w:rsid w:val="00511574"/>
    <w:pPr>
      <w:ind w:left="720"/>
      <w:contextualSpacing/>
    </w:pPr>
  </w:style>
  <w:style w:type="character" w:styleId="a8">
    <w:name w:val="Intense Emphasis"/>
    <w:basedOn w:val="a0"/>
    <w:uiPriority w:val="21"/>
    <w:qFormat/>
    <w:rsid w:val="00511574"/>
    <w:rPr>
      <w:i/>
      <w:iCs/>
      <w:color w:val="2F5496" w:themeColor="accent1" w:themeShade="BF"/>
    </w:rPr>
  </w:style>
  <w:style w:type="paragraph" w:styleId="a9">
    <w:name w:val="Intense Quote"/>
    <w:basedOn w:val="a"/>
    <w:next w:val="a"/>
    <w:link w:val="aa"/>
    <w:uiPriority w:val="30"/>
    <w:qFormat/>
    <w:rsid w:val="00511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11574"/>
    <w:rPr>
      <w:i/>
      <w:iCs/>
      <w:color w:val="2F5496" w:themeColor="accent1" w:themeShade="BF"/>
    </w:rPr>
  </w:style>
  <w:style w:type="character" w:styleId="ab">
    <w:name w:val="Intense Reference"/>
    <w:basedOn w:val="a0"/>
    <w:uiPriority w:val="32"/>
    <w:qFormat/>
    <w:rsid w:val="00511574"/>
    <w:rPr>
      <w:b/>
      <w:bCs/>
      <w:smallCaps/>
      <w:color w:val="2F5496" w:themeColor="accent1" w:themeShade="BF"/>
      <w:spacing w:val="5"/>
    </w:rPr>
  </w:style>
  <w:style w:type="paragraph" w:styleId="ac">
    <w:name w:val="Normal (Web)"/>
    <w:basedOn w:val="a"/>
    <w:uiPriority w:val="99"/>
    <w:unhideWhenUsed/>
    <w:rsid w:val="00511574"/>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511574"/>
    <w:rPr>
      <w:b/>
      <w:bCs/>
    </w:rPr>
  </w:style>
  <w:style w:type="character" w:styleId="ae">
    <w:name w:val="Hyperlink"/>
    <w:basedOn w:val="a0"/>
    <w:uiPriority w:val="99"/>
    <w:unhideWhenUsed/>
    <w:rsid w:val="00210A0F"/>
    <w:rPr>
      <w:color w:val="0000FF"/>
      <w:u w:val="single"/>
    </w:rPr>
  </w:style>
  <w:style w:type="character" w:styleId="af">
    <w:name w:val="Unresolved Mention"/>
    <w:basedOn w:val="a0"/>
    <w:uiPriority w:val="99"/>
    <w:semiHidden/>
    <w:unhideWhenUsed/>
    <w:rsid w:val="00EB7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0934">
      <w:bodyDiv w:val="1"/>
      <w:marLeft w:val="0"/>
      <w:marRight w:val="0"/>
      <w:marTop w:val="0"/>
      <w:marBottom w:val="0"/>
      <w:divBdr>
        <w:top w:val="none" w:sz="0" w:space="0" w:color="auto"/>
        <w:left w:val="none" w:sz="0" w:space="0" w:color="auto"/>
        <w:bottom w:val="none" w:sz="0" w:space="0" w:color="auto"/>
        <w:right w:val="none" w:sz="0" w:space="0" w:color="auto"/>
      </w:divBdr>
    </w:div>
    <w:div w:id="250434355">
      <w:bodyDiv w:val="1"/>
      <w:marLeft w:val="0"/>
      <w:marRight w:val="0"/>
      <w:marTop w:val="0"/>
      <w:marBottom w:val="0"/>
      <w:divBdr>
        <w:top w:val="none" w:sz="0" w:space="0" w:color="auto"/>
        <w:left w:val="none" w:sz="0" w:space="0" w:color="auto"/>
        <w:bottom w:val="none" w:sz="0" w:space="0" w:color="auto"/>
        <w:right w:val="none" w:sz="0" w:space="0" w:color="auto"/>
      </w:divBdr>
    </w:div>
    <w:div w:id="300039224">
      <w:bodyDiv w:val="1"/>
      <w:marLeft w:val="0"/>
      <w:marRight w:val="0"/>
      <w:marTop w:val="0"/>
      <w:marBottom w:val="0"/>
      <w:divBdr>
        <w:top w:val="none" w:sz="0" w:space="0" w:color="auto"/>
        <w:left w:val="none" w:sz="0" w:space="0" w:color="auto"/>
        <w:bottom w:val="none" w:sz="0" w:space="0" w:color="auto"/>
        <w:right w:val="none" w:sz="0" w:space="0" w:color="auto"/>
      </w:divBdr>
    </w:div>
    <w:div w:id="450635685">
      <w:bodyDiv w:val="1"/>
      <w:marLeft w:val="0"/>
      <w:marRight w:val="0"/>
      <w:marTop w:val="0"/>
      <w:marBottom w:val="0"/>
      <w:divBdr>
        <w:top w:val="none" w:sz="0" w:space="0" w:color="auto"/>
        <w:left w:val="none" w:sz="0" w:space="0" w:color="auto"/>
        <w:bottom w:val="none" w:sz="0" w:space="0" w:color="auto"/>
        <w:right w:val="none" w:sz="0" w:space="0" w:color="auto"/>
      </w:divBdr>
    </w:div>
    <w:div w:id="601189640">
      <w:bodyDiv w:val="1"/>
      <w:marLeft w:val="0"/>
      <w:marRight w:val="0"/>
      <w:marTop w:val="0"/>
      <w:marBottom w:val="0"/>
      <w:divBdr>
        <w:top w:val="none" w:sz="0" w:space="0" w:color="auto"/>
        <w:left w:val="none" w:sz="0" w:space="0" w:color="auto"/>
        <w:bottom w:val="none" w:sz="0" w:space="0" w:color="auto"/>
        <w:right w:val="none" w:sz="0" w:space="0" w:color="auto"/>
      </w:divBdr>
    </w:div>
    <w:div w:id="608246466">
      <w:bodyDiv w:val="1"/>
      <w:marLeft w:val="0"/>
      <w:marRight w:val="0"/>
      <w:marTop w:val="0"/>
      <w:marBottom w:val="0"/>
      <w:divBdr>
        <w:top w:val="none" w:sz="0" w:space="0" w:color="auto"/>
        <w:left w:val="none" w:sz="0" w:space="0" w:color="auto"/>
        <w:bottom w:val="none" w:sz="0" w:space="0" w:color="auto"/>
        <w:right w:val="none" w:sz="0" w:space="0" w:color="auto"/>
      </w:divBdr>
    </w:div>
    <w:div w:id="663581563">
      <w:bodyDiv w:val="1"/>
      <w:marLeft w:val="0"/>
      <w:marRight w:val="0"/>
      <w:marTop w:val="0"/>
      <w:marBottom w:val="0"/>
      <w:divBdr>
        <w:top w:val="none" w:sz="0" w:space="0" w:color="auto"/>
        <w:left w:val="none" w:sz="0" w:space="0" w:color="auto"/>
        <w:bottom w:val="none" w:sz="0" w:space="0" w:color="auto"/>
        <w:right w:val="none" w:sz="0" w:space="0" w:color="auto"/>
      </w:divBdr>
    </w:div>
    <w:div w:id="669869843">
      <w:bodyDiv w:val="1"/>
      <w:marLeft w:val="0"/>
      <w:marRight w:val="0"/>
      <w:marTop w:val="0"/>
      <w:marBottom w:val="0"/>
      <w:divBdr>
        <w:top w:val="none" w:sz="0" w:space="0" w:color="auto"/>
        <w:left w:val="none" w:sz="0" w:space="0" w:color="auto"/>
        <w:bottom w:val="none" w:sz="0" w:space="0" w:color="auto"/>
        <w:right w:val="none" w:sz="0" w:space="0" w:color="auto"/>
      </w:divBdr>
    </w:div>
    <w:div w:id="713775632">
      <w:bodyDiv w:val="1"/>
      <w:marLeft w:val="0"/>
      <w:marRight w:val="0"/>
      <w:marTop w:val="0"/>
      <w:marBottom w:val="0"/>
      <w:divBdr>
        <w:top w:val="none" w:sz="0" w:space="0" w:color="auto"/>
        <w:left w:val="none" w:sz="0" w:space="0" w:color="auto"/>
        <w:bottom w:val="none" w:sz="0" w:space="0" w:color="auto"/>
        <w:right w:val="none" w:sz="0" w:space="0" w:color="auto"/>
      </w:divBdr>
    </w:div>
    <w:div w:id="771627476">
      <w:bodyDiv w:val="1"/>
      <w:marLeft w:val="0"/>
      <w:marRight w:val="0"/>
      <w:marTop w:val="0"/>
      <w:marBottom w:val="0"/>
      <w:divBdr>
        <w:top w:val="none" w:sz="0" w:space="0" w:color="auto"/>
        <w:left w:val="none" w:sz="0" w:space="0" w:color="auto"/>
        <w:bottom w:val="none" w:sz="0" w:space="0" w:color="auto"/>
        <w:right w:val="none" w:sz="0" w:space="0" w:color="auto"/>
      </w:divBdr>
      <w:divsChild>
        <w:div w:id="805047942">
          <w:marLeft w:val="0"/>
          <w:marRight w:val="0"/>
          <w:marTop w:val="0"/>
          <w:marBottom w:val="0"/>
          <w:divBdr>
            <w:top w:val="none" w:sz="0" w:space="0" w:color="auto"/>
            <w:left w:val="none" w:sz="0" w:space="0" w:color="auto"/>
            <w:bottom w:val="none" w:sz="0" w:space="0" w:color="auto"/>
            <w:right w:val="none" w:sz="0" w:space="0" w:color="auto"/>
          </w:divBdr>
          <w:divsChild>
            <w:div w:id="1589268353">
              <w:marLeft w:val="0"/>
              <w:marRight w:val="0"/>
              <w:marTop w:val="0"/>
              <w:marBottom w:val="0"/>
              <w:divBdr>
                <w:top w:val="none" w:sz="0" w:space="0" w:color="auto"/>
                <w:left w:val="none" w:sz="0" w:space="0" w:color="auto"/>
                <w:bottom w:val="none" w:sz="0" w:space="0" w:color="auto"/>
                <w:right w:val="none" w:sz="0" w:space="0" w:color="auto"/>
              </w:divBdr>
              <w:divsChild>
                <w:div w:id="1333676443">
                  <w:marLeft w:val="0"/>
                  <w:marRight w:val="0"/>
                  <w:marTop w:val="0"/>
                  <w:marBottom w:val="0"/>
                  <w:divBdr>
                    <w:top w:val="none" w:sz="0" w:space="0" w:color="auto"/>
                    <w:left w:val="none" w:sz="0" w:space="0" w:color="auto"/>
                    <w:bottom w:val="none" w:sz="0" w:space="0" w:color="auto"/>
                    <w:right w:val="none" w:sz="0" w:space="0" w:color="auto"/>
                  </w:divBdr>
                  <w:divsChild>
                    <w:div w:id="3830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3405">
      <w:bodyDiv w:val="1"/>
      <w:marLeft w:val="0"/>
      <w:marRight w:val="0"/>
      <w:marTop w:val="0"/>
      <w:marBottom w:val="0"/>
      <w:divBdr>
        <w:top w:val="none" w:sz="0" w:space="0" w:color="auto"/>
        <w:left w:val="none" w:sz="0" w:space="0" w:color="auto"/>
        <w:bottom w:val="none" w:sz="0" w:space="0" w:color="auto"/>
        <w:right w:val="none" w:sz="0" w:space="0" w:color="auto"/>
      </w:divBdr>
    </w:div>
    <w:div w:id="878708505">
      <w:bodyDiv w:val="1"/>
      <w:marLeft w:val="0"/>
      <w:marRight w:val="0"/>
      <w:marTop w:val="0"/>
      <w:marBottom w:val="0"/>
      <w:divBdr>
        <w:top w:val="none" w:sz="0" w:space="0" w:color="auto"/>
        <w:left w:val="none" w:sz="0" w:space="0" w:color="auto"/>
        <w:bottom w:val="none" w:sz="0" w:space="0" w:color="auto"/>
        <w:right w:val="none" w:sz="0" w:space="0" w:color="auto"/>
      </w:divBdr>
    </w:div>
    <w:div w:id="907885909">
      <w:bodyDiv w:val="1"/>
      <w:marLeft w:val="0"/>
      <w:marRight w:val="0"/>
      <w:marTop w:val="0"/>
      <w:marBottom w:val="0"/>
      <w:divBdr>
        <w:top w:val="none" w:sz="0" w:space="0" w:color="auto"/>
        <w:left w:val="none" w:sz="0" w:space="0" w:color="auto"/>
        <w:bottom w:val="none" w:sz="0" w:space="0" w:color="auto"/>
        <w:right w:val="none" w:sz="0" w:space="0" w:color="auto"/>
      </w:divBdr>
    </w:div>
    <w:div w:id="980771487">
      <w:bodyDiv w:val="1"/>
      <w:marLeft w:val="0"/>
      <w:marRight w:val="0"/>
      <w:marTop w:val="0"/>
      <w:marBottom w:val="0"/>
      <w:divBdr>
        <w:top w:val="none" w:sz="0" w:space="0" w:color="auto"/>
        <w:left w:val="none" w:sz="0" w:space="0" w:color="auto"/>
        <w:bottom w:val="none" w:sz="0" w:space="0" w:color="auto"/>
        <w:right w:val="none" w:sz="0" w:space="0" w:color="auto"/>
      </w:divBdr>
    </w:div>
    <w:div w:id="1003900862">
      <w:bodyDiv w:val="1"/>
      <w:marLeft w:val="0"/>
      <w:marRight w:val="0"/>
      <w:marTop w:val="0"/>
      <w:marBottom w:val="0"/>
      <w:divBdr>
        <w:top w:val="none" w:sz="0" w:space="0" w:color="auto"/>
        <w:left w:val="none" w:sz="0" w:space="0" w:color="auto"/>
        <w:bottom w:val="none" w:sz="0" w:space="0" w:color="auto"/>
        <w:right w:val="none" w:sz="0" w:space="0" w:color="auto"/>
      </w:divBdr>
    </w:div>
    <w:div w:id="1052388005">
      <w:bodyDiv w:val="1"/>
      <w:marLeft w:val="0"/>
      <w:marRight w:val="0"/>
      <w:marTop w:val="0"/>
      <w:marBottom w:val="0"/>
      <w:divBdr>
        <w:top w:val="none" w:sz="0" w:space="0" w:color="auto"/>
        <w:left w:val="none" w:sz="0" w:space="0" w:color="auto"/>
        <w:bottom w:val="none" w:sz="0" w:space="0" w:color="auto"/>
        <w:right w:val="none" w:sz="0" w:space="0" w:color="auto"/>
      </w:divBdr>
      <w:divsChild>
        <w:div w:id="1303117879">
          <w:marLeft w:val="0"/>
          <w:marRight w:val="0"/>
          <w:marTop w:val="0"/>
          <w:marBottom w:val="0"/>
          <w:divBdr>
            <w:top w:val="none" w:sz="0" w:space="0" w:color="auto"/>
            <w:left w:val="none" w:sz="0" w:space="0" w:color="auto"/>
            <w:bottom w:val="none" w:sz="0" w:space="0" w:color="auto"/>
            <w:right w:val="none" w:sz="0" w:space="0" w:color="auto"/>
          </w:divBdr>
          <w:divsChild>
            <w:div w:id="209339255">
              <w:marLeft w:val="0"/>
              <w:marRight w:val="0"/>
              <w:marTop w:val="0"/>
              <w:marBottom w:val="0"/>
              <w:divBdr>
                <w:top w:val="none" w:sz="0" w:space="0" w:color="auto"/>
                <w:left w:val="none" w:sz="0" w:space="0" w:color="auto"/>
                <w:bottom w:val="none" w:sz="0" w:space="0" w:color="auto"/>
                <w:right w:val="none" w:sz="0" w:space="0" w:color="auto"/>
              </w:divBdr>
              <w:divsChild>
                <w:div w:id="273482906">
                  <w:marLeft w:val="0"/>
                  <w:marRight w:val="0"/>
                  <w:marTop w:val="0"/>
                  <w:marBottom w:val="0"/>
                  <w:divBdr>
                    <w:top w:val="none" w:sz="0" w:space="0" w:color="auto"/>
                    <w:left w:val="none" w:sz="0" w:space="0" w:color="auto"/>
                    <w:bottom w:val="none" w:sz="0" w:space="0" w:color="auto"/>
                    <w:right w:val="none" w:sz="0" w:space="0" w:color="auto"/>
                  </w:divBdr>
                  <w:divsChild>
                    <w:div w:id="5064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3313">
      <w:bodyDiv w:val="1"/>
      <w:marLeft w:val="0"/>
      <w:marRight w:val="0"/>
      <w:marTop w:val="0"/>
      <w:marBottom w:val="0"/>
      <w:divBdr>
        <w:top w:val="none" w:sz="0" w:space="0" w:color="auto"/>
        <w:left w:val="none" w:sz="0" w:space="0" w:color="auto"/>
        <w:bottom w:val="none" w:sz="0" w:space="0" w:color="auto"/>
        <w:right w:val="none" w:sz="0" w:space="0" w:color="auto"/>
      </w:divBdr>
    </w:div>
    <w:div w:id="1138035973">
      <w:bodyDiv w:val="1"/>
      <w:marLeft w:val="0"/>
      <w:marRight w:val="0"/>
      <w:marTop w:val="0"/>
      <w:marBottom w:val="0"/>
      <w:divBdr>
        <w:top w:val="none" w:sz="0" w:space="0" w:color="auto"/>
        <w:left w:val="none" w:sz="0" w:space="0" w:color="auto"/>
        <w:bottom w:val="none" w:sz="0" w:space="0" w:color="auto"/>
        <w:right w:val="none" w:sz="0" w:space="0" w:color="auto"/>
      </w:divBdr>
      <w:divsChild>
        <w:div w:id="1968773157">
          <w:marLeft w:val="0"/>
          <w:marRight w:val="0"/>
          <w:marTop w:val="0"/>
          <w:marBottom w:val="0"/>
          <w:divBdr>
            <w:top w:val="none" w:sz="0" w:space="0" w:color="auto"/>
            <w:left w:val="none" w:sz="0" w:space="0" w:color="auto"/>
            <w:bottom w:val="none" w:sz="0" w:space="0" w:color="auto"/>
            <w:right w:val="none" w:sz="0" w:space="0" w:color="auto"/>
          </w:divBdr>
          <w:divsChild>
            <w:div w:id="844827038">
              <w:marLeft w:val="0"/>
              <w:marRight w:val="0"/>
              <w:marTop w:val="0"/>
              <w:marBottom w:val="0"/>
              <w:divBdr>
                <w:top w:val="none" w:sz="0" w:space="0" w:color="auto"/>
                <w:left w:val="none" w:sz="0" w:space="0" w:color="auto"/>
                <w:bottom w:val="none" w:sz="0" w:space="0" w:color="auto"/>
                <w:right w:val="none" w:sz="0" w:space="0" w:color="auto"/>
              </w:divBdr>
              <w:divsChild>
                <w:div w:id="567108996">
                  <w:marLeft w:val="0"/>
                  <w:marRight w:val="0"/>
                  <w:marTop w:val="0"/>
                  <w:marBottom w:val="0"/>
                  <w:divBdr>
                    <w:top w:val="none" w:sz="0" w:space="0" w:color="auto"/>
                    <w:left w:val="none" w:sz="0" w:space="0" w:color="auto"/>
                    <w:bottom w:val="none" w:sz="0" w:space="0" w:color="auto"/>
                    <w:right w:val="none" w:sz="0" w:space="0" w:color="auto"/>
                  </w:divBdr>
                  <w:divsChild>
                    <w:div w:id="1468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89872">
      <w:bodyDiv w:val="1"/>
      <w:marLeft w:val="0"/>
      <w:marRight w:val="0"/>
      <w:marTop w:val="0"/>
      <w:marBottom w:val="0"/>
      <w:divBdr>
        <w:top w:val="none" w:sz="0" w:space="0" w:color="auto"/>
        <w:left w:val="none" w:sz="0" w:space="0" w:color="auto"/>
        <w:bottom w:val="none" w:sz="0" w:space="0" w:color="auto"/>
        <w:right w:val="none" w:sz="0" w:space="0" w:color="auto"/>
      </w:divBdr>
    </w:div>
    <w:div w:id="1409575618">
      <w:bodyDiv w:val="1"/>
      <w:marLeft w:val="0"/>
      <w:marRight w:val="0"/>
      <w:marTop w:val="0"/>
      <w:marBottom w:val="0"/>
      <w:divBdr>
        <w:top w:val="none" w:sz="0" w:space="0" w:color="auto"/>
        <w:left w:val="none" w:sz="0" w:space="0" w:color="auto"/>
        <w:bottom w:val="none" w:sz="0" w:space="0" w:color="auto"/>
        <w:right w:val="none" w:sz="0" w:space="0" w:color="auto"/>
      </w:divBdr>
    </w:div>
    <w:div w:id="1447654112">
      <w:bodyDiv w:val="1"/>
      <w:marLeft w:val="0"/>
      <w:marRight w:val="0"/>
      <w:marTop w:val="0"/>
      <w:marBottom w:val="0"/>
      <w:divBdr>
        <w:top w:val="none" w:sz="0" w:space="0" w:color="auto"/>
        <w:left w:val="none" w:sz="0" w:space="0" w:color="auto"/>
        <w:bottom w:val="none" w:sz="0" w:space="0" w:color="auto"/>
        <w:right w:val="none" w:sz="0" w:space="0" w:color="auto"/>
      </w:divBdr>
    </w:div>
    <w:div w:id="1508399480">
      <w:bodyDiv w:val="1"/>
      <w:marLeft w:val="0"/>
      <w:marRight w:val="0"/>
      <w:marTop w:val="0"/>
      <w:marBottom w:val="0"/>
      <w:divBdr>
        <w:top w:val="none" w:sz="0" w:space="0" w:color="auto"/>
        <w:left w:val="none" w:sz="0" w:space="0" w:color="auto"/>
        <w:bottom w:val="none" w:sz="0" w:space="0" w:color="auto"/>
        <w:right w:val="none" w:sz="0" w:space="0" w:color="auto"/>
      </w:divBdr>
    </w:div>
    <w:div w:id="1542981521">
      <w:bodyDiv w:val="1"/>
      <w:marLeft w:val="0"/>
      <w:marRight w:val="0"/>
      <w:marTop w:val="0"/>
      <w:marBottom w:val="0"/>
      <w:divBdr>
        <w:top w:val="none" w:sz="0" w:space="0" w:color="auto"/>
        <w:left w:val="none" w:sz="0" w:space="0" w:color="auto"/>
        <w:bottom w:val="none" w:sz="0" w:space="0" w:color="auto"/>
        <w:right w:val="none" w:sz="0" w:space="0" w:color="auto"/>
      </w:divBdr>
    </w:div>
    <w:div w:id="1677075011">
      <w:bodyDiv w:val="1"/>
      <w:marLeft w:val="0"/>
      <w:marRight w:val="0"/>
      <w:marTop w:val="0"/>
      <w:marBottom w:val="0"/>
      <w:divBdr>
        <w:top w:val="none" w:sz="0" w:space="0" w:color="auto"/>
        <w:left w:val="none" w:sz="0" w:space="0" w:color="auto"/>
        <w:bottom w:val="none" w:sz="0" w:space="0" w:color="auto"/>
        <w:right w:val="none" w:sz="0" w:space="0" w:color="auto"/>
      </w:divBdr>
    </w:div>
    <w:div w:id="1696812753">
      <w:bodyDiv w:val="1"/>
      <w:marLeft w:val="0"/>
      <w:marRight w:val="0"/>
      <w:marTop w:val="0"/>
      <w:marBottom w:val="0"/>
      <w:divBdr>
        <w:top w:val="none" w:sz="0" w:space="0" w:color="auto"/>
        <w:left w:val="none" w:sz="0" w:space="0" w:color="auto"/>
        <w:bottom w:val="none" w:sz="0" w:space="0" w:color="auto"/>
        <w:right w:val="none" w:sz="0" w:space="0" w:color="auto"/>
      </w:divBdr>
    </w:div>
    <w:div w:id="19686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ode="External" Target="mailto:tlek.issakov@telecom.kz"/><Relationship Id="rId6" Type="http://schemas.openxmlformats.org/officeDocument/2006/relationships/hyperlink" TargetMode="External" Target="http://www.sk-hotline.kz"/><Relationship Id="rId7" Type="http://schemas.openxmlformats.org/officeDocument/2006/relationships/fontTable" Target="fontTable.xml"/><Relationship Id="rId8" Type="http://schemas.openxmlformats.org/officeDocument/2006/relationships/theme" Target="theme/theme1.xml"/><Relationship Id="RdjSuoV9yCsMIwAwz"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Relationships xmlns="http://schemas.openxmlformats.org/package/2006/relationships"><Relationship Id="rId1" Type="http://schemas.openxmlformats.org/officeDocument/2006/relationships/customXmlProps" Target="itemProps1.xml"/></Relationships>
</file>

<file path=customXml/item1.xml><?xml version="1.0" encoding="utf-8"?>
<GTBClassification>
  <attrValue>Публично</attrValue>
  <customPropName>Classification</customPropName>
  <timestamp>12.08.2025 15:45:44</timestamp>
  <userName>System</userName>
  <computerName>1CA000012207.CDN.TELECOM.KZ</computerName>
  <guid>{A16484B5-4273-4A8A-BECE-0894AE859798}</guid>
</GTBClassification>
</file>

<file path=customXml/itemProps1.xml><?xml version="1.0" encoding="utf-8"?>
<ds:datastoreItem xmlns:ds="http://schemas.openxmlformats.org/officeDocument/2006/customXml" ds:itemID="{2EA972E0-FB2F-4073-A824-F71AA4F99D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Kamilya Meiram</dc:creator>
  <cp:keywords>ClassificationData:&lt;Classification:Публично&gt;</cp:keywords>
  <dc:description/>
  <cp:lastModifiedBy>Журкенова Айнура</cp:lastModifiedBy>
  <cp:revision>3</cp:revision>
  <dcterms:created xsi:type="dcterms:W3CDTF">2025-08-12T10:45:00Z</dcterms:created>
  <dcterms:modified xsi:type="dcterms:W3CDTF">2025-08-12T10:45:00Z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Публично</vt:lpwstr>
  </property>
  <property fmtid="{D5CDD505-2E9C-101B-9397-08002B2CF9AE}" pid="3" name="ClassifiedBy">
    <vt:lpwstr>System</vt:lpwstr>
  </property>
  <property fmtid="{D5CDD505-2E9C-101B-9397-08002B2CF9AE}" pid="4" name="ClassificationDate">
    <vt:lpwstr>12.08.2025 15:45:44</vt:lpwstr>
  </property>
  <property fmtid="{D5CDD505-2E9C-101B-9397-08002B2CF9AE}" pid="5" name="ClassificationHost">
    <vt:lpwstr>1CA000012207.CDN.TELECOM.KZ</vt:lpwstr>
  </property>
  <property fmtid="{D5CDD505-2E9C-101B-9397-08002B2CF9AE}" pid="6" name="ClassificationGUID">
    <vt:lpwstr>{A16484B5-4273-4A8A-BECE-0894AE859798}</vt:lpwstr>
  </property>
</Properties>
</file>